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A6" w:rsidRDefault="004B4BA6" w:rsidP="004B4BA6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  <w:u w:val="single"/>
          <w:lang w:val="ro-RO"/>
        </w:rPr>
      </w:pPr>
      <w:r>
        <w:rPr>
          <w:rFonts w:ascii="Arial" w:hAnsi="Arial" w:cs="Arial"/>
          <w:b/>
          <w:sz w:val="26"/>
          <w:szCs w:val="26"/>
          <w:u w:val="single"/>
          <w:lang w:val="ro-RO"/>
        </w:rPr>
        <w:t>RAPORT</w:t>
      </w:r>
    </w:p>
    <w:p w:rsidR="004B4BA6" w:rsidRDefault="004B4BA6" w:rsidP="004B4BA6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  <w:lang w:val="ro-RO"/>
        </w:rPr>
      </w:pPr>
      <w:r>
        <w:rPr>
          <w:rFonts w:ascii="Arial" w:hAnsi="Arial" w:cs="Arial"/>
          <w:b/>
          <w:sz w:val="26"/>
          <w:szCs w:val="26"/>
          <w:lang w:val="ro-RO"/>
        </w:rPr>
        <w:t>referitor</w:t>
      </w:r>
    </w:p>
    <w:p w:rsidR="004B4BA6" w:rsidRDefault="004B4BA6" w:rsidP="004B4BA6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  <w:lang w:val="ro-RO"/>
        </w:rPr>
      </w:pPr>
      <w:r>
        <w:rPr>
          <w:rFonts w:ascii="Arial" w:hAnsi="Arial" w:cs="Arial"/>
          <w:b/>
          <w:sz w:val="26"/>
          <w:szCs w:val="26"/>
          <w:lang w:val="ro-RO"/>
        </w:rPr>
        <w:t xml:space="preserve">solicitările adresate Direcţiei Generale de Poliţie Comunitară, în anul </w:t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2008, conform Normelor Metodologice </w:t>
      </w:r>
      <w:r w:rsidR="007A5754">
        <w:rPr>
          <w:rFonts w:ascii="Arial" w:hAnsi="Arial" w:cs="Arial"/>
          <w:b/>
          <w:sz w:val="26"/>
          <w:szCs w:val="26"/>
          <w:lang w:val="ro-RO"/>
        </w:rPr>
        <w:t>de aplicare a Legii nr. 544/2001</w:t>
      </w:r>
      <w:r>
        <w:rPr>
          <w:rFonts w:ascii="Arial" w:hAnsi="Arial" w:cs="Arial"/>
          <w:b/>
          <w:sz w:val="26"/>
          <w:szCs w:val="26"/>
          <w:lang w:val="ro-RO"/>
        </w:rPr>
        <w:t xml:space="preserve">    </w:t>
      </w:r>
      <w:r>
        <w:rPr>
          <w:rFonts w:ascii="Arial" w:hAnsi="Arial" w:cs="Arial"/>
          <w:b/>
          <w:sz w:val="26"/>
          <w:szCs w:val="26"/>
          <w:lang w:val="ro-RO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ab/>
        <w:t xml:space="preserve">          privind liberul acces la informaţiile de interes public</w:t>
      </w:r>
    </w:p>
    <w:p w:rsidR="004B4BA6" w:rsidRPr="007A5754" w:rsidRDefault="004B4BA6" w:rsidP="004B4BA6">
      <w:pPr>
        <w:spacing w:after="0"/>
        <w:ind w:firstLine="709"/>
        <w:jc w:val="center"/>
        <w:rPr>
          <w:rFonts w:ascii="Arial" w:hAnsi="Arial" w:cs="Arial"/>
          <w:sz w:val="28"/>
          <w:szCs w:val="28"/>
          <w:lang w:val="fr-FR"/>
        </w:rPr>
      </w:pPr>
    </w:p>
    <w:p w:rsidR="004B4BA6" w:rsidRPr="007A5754" w:rsidRDefault="004B4BA6" w:rsidP="004B4BA6">
      <w:pPr>
        <w:spacing w:after="0"/>
        <w:ind w:firstLine="709"/>
        <w:jc w:val="center"/>
        <w:rPr>
          <w:rFonts w:ascii="Arial" w:hAnsi="Arial" w:cs="Arial"/>
          <w:sz w:val="28"/>
          <w:szCs w:val="28"/>
          <w:lang w:val="fr-FR"/>
        </w:rPr>
      </w:pP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numărul total de solicitări de interes public: </w:t>
      </w:r>
      <w:r>
        <w:rPr>
          <w:rFonts w:ascii="Arial" w:hAnsi="Arial" w:cs="Arial"/>
          <w:b/>
          <w:sz w:val="28"/>
          <w:szCs w:val="28"/>
        </w:rPr>
        <w:t>opt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numărul total de solicitări, departajate pe domenii de interes:</w:t>
      </w:r>
    </w:p>
    <w:p w:rsidR="004B4BA6" w:rsidRDefault="004B4BA6" w:rsidP="004B4BA6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trei solicitări</w:t>
      </w:r>
      <w:r>
        <w:rPr>
          <w:rFonts w:ascii="Arial" w:hAnsi="Arial" w:cs="Arial"/>
          <w:sz w:val="28"/>
          <w:szCs w:val="28"/>
        </w:rPr>
        <w:t xml:space="preserve"> referitoare la Organizarea şi Funcţionarea Poliţiei Comunitare;</w:t>
      </w:r>
    </w:p>
    <w:p w:rsidR="004B4BA6" w:rsidRDefault="004B4BA6" w:rsidP="004B4BA6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două solicitari</w:t>
      </w:r>
      <w:r>
        <w:rPr>
          <w:rFonts w:ascii="Arial" w:hAnsi="Arial" w:cs="Arial"/>
          <w:sz w:val="28"/>
          <w:szCs w:val="28"/>
        </w:rPr>
        <w:t xml:space="preserve"> referitoare la executarea atribuţiilor de ordine publică;</w:t>
      </w:r>
    </w:p>
    <w:p w:rsidR="004B4BA6" w:rsidRDefault="004B4BA6" w:rsidP="004B4BA6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 solicitare</w:t>
      </w:r>
      <w:r>
        <w:rPr>
          <w:rFonts w:ascii="Arial" w:hAnsi="Arial" w:cs="Arial"/>
          <w:sz w:val="28"/>
          <w:szCs w:val="28"/>
        </w:rPr>
        <w:t xml:space="preserve"> referitoare la criteriile de angajare în Poliţia Comunitară;</w:t>
      </w:r>
    </w:p>
    <w:p w:rsidR="004B4BA6" w:rsidRDefault="004B4BA6" w:rsidP="004B4BA6">
      <w:pPr>
        <w:pStyle w:val="ListParagraph"/>
        <w:numPr>
          <w:ilvl w:val="0"/>
          <w:numId w:val="2"/>
        </w:num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două </w:t>
      </w:r>
      <w:r>
        <w:rPr>
          <w:rFonts w:ascii="Arial" w:hAnsi="Arial" w:cs="Arial"/>
          <w:sz w:val="28"/>
          <w:szCs w:val="28"/>
        </w:rPr>
        <w:t>referitoare la alte activităţi ale instituţiei.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numărul de solicitări rezolvate favorabil: </w:t>
      </w:r>
      <w:r>
        <w:rPr>
          <w:rFonts w:ascii="Arial" w:hAnsi="Arial" w:cs="Arial"/>
          <w:b/>
          <w:sz w:val="28"/>
          <w:szCs w:val="28"/>
        </w:rPr>
        <w:t>opt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numărul de solicitări respinse, defalcat în funcţie de motivaţia respingerii:</w:t>
      </w:r>
      <w:r>
        <w:rPr>
          <w:rFonts w:ascii="Arial" w:hAnsi="Arial" w:cs="Arial"/>
          <w:b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numărul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solicitări adresate în scris:</w:t>
      </w:r>
    </w:p>
    <w:p w:rsidR="004B4BA6" w:rsidRDefault="004B4BA6" w:rsidP="004B4B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patru </w:t>
      </w:r>
      <w:r>
        <w:rPr>
          <w:rFonts w:ascii="Arial" w:hAnsi="Arial" w:cs="Arial"/>
          <w:sz w:val="28"/>
          <w:szCs w:val="28"/>
        </w:rPr>
        <w:t xml:space="preserve">pe </w:t>
      </w:r>
      <w:r>
        <w:rPr>
          <w:rFonts w:ascii="Arial" w:hAnsi="Arial" w:cs="Arial"/>
          <w:b/>
          <w:sz w:val="28"/>
          <w:szCs w:val="28"/>
        </w:rPr>
        <w:t>suport de hârtie</w:t>
      </w:r>
      <w:r>
        <w:rPr>
          <w:rFonts w:ascii="Arial" w:hAnsi="Arial" w:cs="Arial"/>
          <w:sz w:val="28"/>
          <w:szCs w:val="28"/>
        </w:rPr>
        <w:t xml:space="preserve">; </w:t>
      </w:r>
    </w:p>
    <w:p w:rsidR="004B4BA6" w:rsidRDefault="004B4BA6" w:rsidP="004B4B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patru </w:t>
      </w:r>
      <w:r>
        <w:rPr>
          <w:rFonts w:ascii="Arial" w:hAnsi="Arial" w:cs="Arial"/>
          <w:sz w:val="28"/>
          <w:szCs w:val="28"/>
        </w:rPr>
        <w:t xml:space="preserve">pe </w:t>
      </w:r>
      <w:r>
        <w:rPr>
          <w:rFonts w:ascii="Arial" w:hAnsi="Arial" w:cs="Arial"/>
          <w:b/>
          <w:sz w:val="28"/>
          <w:szCs w:val="28"/>
        </w:rPr>
        <w:t>suport electronic</w:t>
      </w:r>
      <w:r>
        <w:rPr>
          <w:rFonts w:ascii="Arial" w:hAnsi="Arial" w:cs="Arial"/>
          <w:sz w:val="28"/>
          <w:szCs w:val="28"/>
        </w:rPr>
        <w:t xml:space="preserve"> (Internet);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numărul de solicitări adresate de persoane fizice:</w:t>
      </w:r>
      <w:r>
        <w:rPr>
          <w:rFonts w:ascii="Arial" w:hAnsi="Arial" w:cs="Arial"/>
          <w:b/>
          <w:sz w:val="28"/>
          <w:szCs w:val="28"/>
        </w:rPr>
        <w:t xml:space="preserve"> patru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numărul de solicitări adresate de persoane juridice: </w:t>
      </w:r>
      <w:r>
        <w:rPr>
          <w:rFonts w:ascii="Arial" w:hAnsi="Arial" w:cs="Arial"/>
          <w:b/>
          <w:sz w:val="28"/>
          <w:szCs w:val="28"/>
        </w:rPr>
        <w:t>patru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numărul de reclamţii administrative: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numărul de plângeri în instanţă: 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costurile totale ale compartimentului de informare şi relaţii publice – ..... lei;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sumele totale încasate pentru serviciile de copiere a informaţiilor de interes public solicitate: 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;</w:t>
      </w:r>
    </w:p>
    <w:p w:rsidR="004B4BA6" w:rsidRDefault="004B4BA6" w:rsidP="004B4B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numărul estimativ de vizitatori ai punctului de informare-documentare – </w:t>
      </w:r>
      <w:r>
        <w:rPr>
          <w:rFonts w:ascii="Arial" w:hAnsi="Arial" w:cs="Arial"/>
          <w:b/>
          <w:sz w:val="28"/>
          <w:szCs w:val="28"/>
        </w:rPr>
        <w:t>11.</w:t>
      </w:r>
    </w:p>
    <w:p w:rsidR="00696D88" w:rsidRPr="007A5754" w:rsidRDefault="00696D88">
      <w:pPr>
        <w:rPr>
          <w:lang w:val="fr-FR"/>
        </w:rPr>
      </w:pPr>
    </w:p>
    <w:sectPr w:rsidR="00696D88" w:rsidRPr="007A5754" w:rsidSect="0069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1E9"/>
    <w:multiLevelType w:val="hybridMultilevel"/>
    <w:tmpl w:val="EB084592"/>
    <w:lvl w:ilvl="0" w:tplc="63C0545E">
      <w:start w:val="1"/>
      <w:numFmt w:val="decimal"/>
      <w:lvlText w:val="%1."/>
      <w:lvlJc w:val="left"/>
      <w:pPr>
        <w:ind w:left="143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3124"/>
    <w:multiLevelType w:val="hybridMultilevel"/>
    <w:tmpl w:val="15CC8630"/>
    <w:lvl w:ilvl="0" w:tplc="357AE97E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1079A"/>
    <w:multiLevelType w:val="hybridMultilevel"/>
    <w:tmpl w:val="20E08430"/>
    <w:lvl w:ilvl="0" w:tplc="A0D8EFB6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BA6"/>
    <w:rsid w:val="00067A0C"/>
    <w:rsid w:val="004B4BA6"/>
    <w:rsid w:val="00696D88"/>
    <w:rsid w:val="007A5754"/>
    <w:rsid w:val="00924FE2"/>
    <w:rsid w:val="00C07114"/>
    <w:rsid w:val="00C241CF"/>
    <w:rsid w:val="00E531F0"/>
    <w:rsid w:val="00F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A6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PolCom6</dc:creator>
  <cp:keywords/>
  <dc:description/>
  <cp:lastModifiedBy>Melania</cp:lastModifiedBy>
  <cp:revision>2</cp:revision>
  <dcterms:created xsi:type="dcterms:W3CDTF">2010-11-29T07:19:00Z</dcterms:created>
  <dcterms:modified xsi:type="dcterms:W3CDTF">2010-11-29T07:19:00Z</dcterms:modified>
</cp:coreProperties>
</file>